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ED" w:rsidRPr="003C70ED" w:rsidRDefault="003C70ED" w:rsidP="003C70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spacing w:val="4"/>
          <w:kern w:val="36"/>
          <w:sz w:val="30"/>
          <w:szCs w:val="30"/>
          <w:lang w:eastAsia="ru-RU"/>
        </w:rPr>
        <w:t>Предупреждение и профилактика наркомании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673B0"/>
          <w:spacing w:val="4"/>
          <w:kern w:val="36"/>
          <w:sz w:val="30"/>
          <w:szCs w:val="30"/>
          <w:lang w:eastAsia="ru-RU"/>
        </w:rPr>
      </w:pP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1 марта Международным днем борьбы с наркоманией и незаконным оборотом наркотиков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Генеральная Ассамблея ООН в 1987 г. провозгласила 1 марта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 Сегодня наркомания поразила все страны мира, число употребляющих наркотики превышает 200 млн. человек. По самым приблизительным оценкам специалистов, от 3 до 4 процентов жителей планеты употребляют наркотики.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Проблема наркоманий является одной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из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психоактивными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В Республике Беларусь под наблюдением врачей психиатров-наркологов в настоящее время находится более 15 тысяч пациентов, которые употребляют наркотические средства. В Республике Беларусь на 01.01.2018 зарегистрировано 8025 пациентов с синдромом зависимости от наркотических средств и 5061 чел. потребляющих наркотические средства с вредными последствиями. Среди употребляемых наркотических средств по-прежнему доминируют опийные наркотики (49,6%), 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каннабис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(15,8%), 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психостимуляторы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(6,1%) и ряд других наркотических средств. В последние годы «модным» среди молодежи стало употребление курительных смесей «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Спайсов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». Прием «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Спайсов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» приводит к мгновенному развитию наркотической зависимости.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При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одно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- или двукратном употреблении «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Спайсов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» развивается психологическая зависимость, а при употреблении в течение 2 месяцев и больше развивается физическая зависимость. В 2016 году в организации здравоохранения республики за оказанием медицинской помощи после курения «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Спайсов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» обратились 483 чел., в 2017 году – 1100 чел.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Анализ социальных характеристик лиц, стоящих под диспансерным наблюдением у врача-психиатра-нарколога в 2017 году, показал, что среди наблюдаемых пациентов с наркоманией число лиц до 18 лет 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составило 731 чел. (5,2%), в возрасте от 19 до 25 лет – 3860 чел. (27,1%), старше 30 лет - 6329 чел.(44,3%).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 синдромом зависимости от наркотических средств 2434 женщины (17,1%), 109 (1,3%) учеников школ, 345 (чел. (4,1%) учащихся ПТУ, 148 чел. (1,7%) студенты техникумов, 89 чел.(1.1%) студенты ВУЗов.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Среди наблюдаемого контингента доминируют лица со средним образованием (81,3%), с неполным средним образование 18,8%. Высшее образование имеется только у 3,8% пациентов.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Заняты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работой только 66,8% пациентов, 55,7% холостые (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незамужем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), живут с родителями 41,8% пациентов.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 Из числа наблюдаемого контингента 52,1% имеют судимость, причем в 26,6% случаях судимость не связана с операциями с наркотиками.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Каковы основные причины возникновения наркомании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Одними из главных причин, приводящих к наркомании в среде подростков, являются: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недостаток любви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</w:t>
      </w: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и внимания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со стороны близких людей;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эксперимент над своим сознанием 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(этой мотивацией обычно пользуется интеллектуальная молодежь, они довольно образованы, изучают специфическую, 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психоделическую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литературу, принимают все доступные им меры, чтобы не перешагнуть грань зависимости);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любопытство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Причиной употребления наркотиков может быть </w:t>
      </w: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бунтарство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У многих подростков также наблюдается полное </w:t>
      </w: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отсутствие </w:t>
      </w:r>
      <w:proofErr w:type="gramStart"/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интереса</w:t>
      </w:r>
      <w:proofErr w:type="gramEnd"/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 к каким - либо занятиям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Еще одним «поводом» для употребления наркотиков могут выступать </w:t>
      </w: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серьезные внутренние конфликты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, </w:t>
      </w: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проблемы социализации.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Ряд симптомов весьма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характерны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тем личностям, у кого очень </w:t>
      </w: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низкая самооценка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, кто считает других лучше себя. Ими преобладает ощущение неудовлетворенности, несчастья, тревоги, скуки, неуверенности себе, депрессия. Они чувствуют себя несчастными дома, им присуща отчужденность и изоляция семье, в отношениях со сверстниками. В таких случаях человек остро нуждается в дополнительном «обезболивании». Но как показывает практика многие убегают в «замены» и замыкаются в неподвижном и иллюзорном мире, который они создали вокруг себя.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Для некоторых наркотики это </w:t>
      </w: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средство борьбы с депрессией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 Находясь в состоянии эмоциональных трудностей, многие считают, что 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Последствия наркомании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Последствия употребления наркотиков можно разделить на три группы: </w:t>
      </w: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медицинские, психические и социальные.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К медицинским последствиям относятся: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Депрессия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– состояние угнетенности или тоскливого настроения. Депрессия у наркоманов возникает в период воздержания от приема наркотиков.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Передозировка 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Судороги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– одно из проявлений абстинентного синдрома, возникающего в период воздержания от введения наркотика. Когда нет возможности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сердечнососудистой системы в виде различного рода болевых ощущений, изменения стула, перебоев в работе сердца.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Часто у пациентов с наркоманиями отмечаются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осложнения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и инфекции вследствие нарушений правил асептики при введении наркотиков.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lastRenderedPageBreak/>
        <w:t>Воспаления вен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– следствие использования нестерильных шприцев и игл или введения препаратов. Воспаление вен в свою очередь может привести к серьезному осложнению – заражению крови.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Гепатиты парентеральные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 – воспалительные заболевания печени – очень распространены среди наркоманов. Они вызываются вирусами,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который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передается от одного наркомана другому через зараженные иглы.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СПИД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Психические последствия: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Привыкание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 – отличительный признак наркомании как болезни. Постепенно наркотик становится необходим не только для того, чтобы испытать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кайф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, но и чтобы просто комфортно себя чувствовать, формируется психическая зависимость.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Страхи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 У наркомана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Высокий суицидальный риск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 Страхи, депрессии, «ломки» - и все вышеперечисленные негативные последствия наркомании, изматывают психику человека, доводя его до отчаяния. Кажущаяся безвыходность положения толкает человека на самоубийство.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Социальные последствия: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Домашние скандалы, потеря друзей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: 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наркотиков, тем меньше уже становится круг общения.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proofErr w:type="spellStart"/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Криминогенность</w:t>
      </w:r>
      <w:proofErr w:type="spellEnd"/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 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(со всеми вытекающими последствиями: побои, аресты…) больных наркоманиями 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обусловлена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психотическом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состоянии.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Начальные признаки появления наркомании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ужасной. Если ориентироваться на внешние признаки, следует помнить, что они не подходят к наркоманам с небольшим стажем.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Каковы же эти признаки: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длинные рукава одежды всегда,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независимо от погоды и обстановки; неестественно узкие или широкие зрачки независимо от освещения;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proofErr w:type="gramStart"/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отрешенный взгляд;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часто - неряшливый вид, сухие волосы, отекшие кисти рук; темные, разрушенные, «обломанные» зубы в виде «пеньков»; осанка чаще сутулая; невнятная, «растянутая» речь; неуклюжие и замедленные движения при отсутствии запаха алкоголя изо рта; явное стремление избегать встреч с представителями властей; раздражительность, резкость и непочтительность в ответах на вопросы;</w:t>
      </w:r>
      <w:proofErr w:type="gramEnd"/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следы от уколов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 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Иногда общие для всех наркотиков признаки считают «вполне нормальным для подростка поведением», хотя это не совсем так. Вот они: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proofErr w:type="gramStart"/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нарастающая скрытность ребенка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успеваемость;</w:t>
      </w:r>
      <w:proofErr w:type="gramEnd"/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увеличиваются финансовые запросы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появляются новые подозрительные друзья </w:t>
      </w: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(но вначале молодой человек обычно встречается с весьма приличными на вид наркоманами) или поведение старых приятелей становится подозрительным (разговоры с ними ведутся шепотом, непонятными фразами или в уединении); настроение меняется по непонятным причинам (очень быстро и часто не соответствует ситуации).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Принимаемы меры по предупреждению распространения наркомании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На государственном уровне профилактика наркотической зависимости включает 2 компонента: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1 - меры по ограничению распространения наркотиков;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2 - 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антинаркотическую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пропаганду, обеспечиваемую средствами массовой информации и социальными институтами.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 xml:space="preserve">С целью минимизации последствий наркомании, своевременного реагирования и выработки адекватных ответных мер на новые тенденции 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наркопотребления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Министерством здравоохранения Республики Беларусь постоянно проводится работа по совершенствованию форм и методов оказания медицинской помощи.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Вместе с тем, целесообразно последовательно проводить работу по профилактике наркомании в школах и ПТУ. 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</w:t>
      </w:r>
      <w:proofErr w:type="gram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дств в стр</w:t>
      </w:r>
      <w:proofErr w:type="gram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огом соответствии с законодательством Республики Беларусь.</w:t>
      </w:r>
    </w:p>
    <w:p w:rsidR="003C70ED" w:rsidRPr="003C70ED" w:rsidRDefault="003C70ED" w:rsidP="003C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Школьные программы должны стать наиболее распространенной формой </w:t>
      </w:r>
      <w:proofErr w:type="spellStart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антинаркотического</w:t>
      </w:r>
      <w:proofErr w:type="spellEnd"/>
      <w:r w:rsidRPr="003C70ED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просвещения. Акцент в работе по профилактике наркомании должен быть сделан на работу с подростками и их родителями.</w:t>
      </w:r>
    </w:p>
    <w:p w:rsidR="00AF310E" w:rsidRDefault="003C70ED" w:rsidP="003C70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C70ED" w:rsidRDefault="003C70ED" w:rsidP="003C70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C70ED" w:rsidRDefault="003C70ED" w:rsidP="003C70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4" w:history="1">
        <w:r w:rsidRPr="00E464BF">
          <w:rPr>
            <w:rStyle w:val="a6"/>
            <w:rFonts w:ascii="Times New Roman" w:hAnsi="Times New Roman" w:cs="Times New Roman"/>
            <w:sz w:val="30"/>
            <w:szCs w:val="30"/>
          </w:rPr>
          <w:t>https://gomel.mvd.gov.by/</w:t>
        </w:r>
      </w:hyperlink>
    </w:p>
    <w:p w:rsidR="003C70ED" w:rsidRPr="003C70ED" w:rsidRDefault="003C70ED" w:rsidP="003C70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C70ED" w:rsidRPr="003C70ED" w:rsidSect="00D8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0ED"/>
    <w:rsid w:val="000E1A22"/>
    <w:rsid w:val="003C70ED"/>
    <w:rsid w:val="00776243"/>
    <w:rsid w:val="00D8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1D"/>
  </w:style>
  <w:style w:type="paragraph" w:styleId="1">
    <w:name w:val="heading 1"/>
    <w:basedOn w:val="a"/>
    <w:link w:val="10"/>
    <w:uiPriority w:val="9"/>
    <w:qFormat/>
    <w:rsid w:val="003C7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0ED"/>
    <w:rPr>
      <w:b/>
      <w:bCs/>
    </w:rPr>
  </w:style>
  <w:style w:type="character" w:styleId="a5">
    <w:name w:val="Emphasis"/>
    <w:basedOn w:val="a0"/>
    <w:uiPriority w:val="20"/>
    <w:qFormat/>
    <w:rsid w:val="003C70ED"/>
    <w:rPr>
      <w:i/>
      <w:iCs/>
    </w:rPr>
  </w:style>
  <w:style w:type="character" w:styleId="a6">
    <w:name w:val="Hyperlink"/>
    <w:basedOn w:val="a0"/>
    <w:uiPriority w:val="99"/>
    <w:unhideWhenUsed/>
    <w:rsid w:val="003C7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mel.mvd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1805</Words>
  <Characters>10289</Characters>
  <Application>Microsoft Office Word</Application>
  <DocSecurity>0</DocSecurity>
  <Lines>85</Lines>
  <Paragraphs>24</Paragraphs>
  <ScaleCrop>false</ScaleCrop>
  <Company>Krokoz™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2023-08-23T07:50:00Z</dcterms:created>
  <dcterms:modified xsi:type="dcterms:W3CDTF">2023-08-23T07:52:00Z</dcterms:modified>
</cp:coreProperties>
</file>